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Exhibition Fees 2025</w:t>
      </w:r>
    </w:p>
    <w:p w:rsidR="00000000" w:rsidDel="00000000" w:rsidP="00000000" w:rsidRDefault="00000000" w:rsidRPr="00000000" w14:paraId="00000002">
      <w:pPr>
        <w:rPr>
          <w:b w:val="1"/>
          <w:u w:val="single"/>
        </w:rPr>
      </w:pPr>
      <w:r w:rsidDel="00000000" w:rsidR="00000000" w:rsidRPr="00000000">
        <w:rPr>
          <w:u w:val="single"/>
          <w:rtl w:val="0"/>
        </w:rPr>
        <w:br w:type="textWrapping"/>
      </w:r>
      <w:r w:rsidDel="00000000" w:rsidR="00000000" w:rsidRPr="00000000">
        <w:rPr>
          <w:b w:val="1"/>
          <w:u w:val="single"/>
          <w:rtl w:val="0"/>
        </w:rPr>
        <w:t xml:space="preserve">Penzance July 19th &amp; 20th</w:t>
      </w:r>
    </w:p>
    <w:p w:rsidR="00000000" w:rsidDel="00000000" w:rsidP="00000000" w:rsidRDefault="00000000" w:rsidRPr="00000000" w14:paraId="00000003">
      <w:pPr>
        <w:rPr>
          <w:u w:val="single"/>
        </w:rPr>
      </w:pPr>
      <w:r w:rsidDel="00000000" w:rsidR="00000000" w:rsidRPr="00000000">
        <w:rPr>
          <w:rtl w:val="0"/>
        </w:rPr>
        <w:br w:type="textWrapping"/>
      </w:r>
      <w:r w:rsidDel="00000000" w:rsidR="00000000" w:rsidRPr="00000000">
        <w:rPr>
          <w:u w:val="single"/>
          <w:rtl w:val="0"/>
        </w:rPr>
        <w:t xml:space="preserve">Retail</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6ft table + 1 chair: £40 per day</w:t>
        <w:br w:type="textWrapping"/>
        <w:t xml:space="preserve">2 6ft tables + 1 chair: £78 per day</w:t>
      </w:r>
    </w:p>
    <w:p w:rsidR="00000000" w:rsidDel="00000000" w:rsidP="00000000" w:rsidRDefault="00000000" w:rsidRPr="00000000" w14:paraId="00000005">
      <w:pPr>
        <w:rPr>
          <w:u w:val="single"/>
        </w:rPr>
      </w:pPr>
      <w:r w:rsidDel="00000000" w:rsidR="00000000" w:rsidRPr="00000000">
        <w:rPr>
          <w:rtl w:val="0"/>
        </w:rPr>
        <w:t xml:space="preserve">3 6ft tables + 1 chair: £105 per day</w:t>
        <w:br w:type="textWrapping"/>
        <w:t xml:space="preserve">1 extra chair (free if available or £5 to hire externally)</w:t>
        <w:br w:type="textWrapping"/>
        <w:br w:type="textWrapping"/>
      </w:r>
      <w:r w:rsidDel="00000000" w:rsidR="00000000" w:rsidRPr="00000000">
        <w:rPr>
          <w:u w:val="single"/>
          <w:rtl w:val="0"/>
        </w:rPr>
        <w:t xml:space="preserve">Therapists</w:t>
        <w:br w:type="textWrapping"/>
      </w:r>
      <w:r w:rsidDel="00000000" w:rsidR="00000000" w:rsidRPr="00000000">
        <w:rPr>
          <w:rtl w:val="0"/>
        </w:rPr>
        <w:t xml:space="preserve">2x4ft table with space for therapy table, 2 chairs: £40 per day</w:t>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u w:val="single"/>
          <w:rtl w:val="0"/>
        </w:rPr>
        <w:t xml:space="preserve">Readers</w:t>
        <w:br w:type="textWrapping"/>
      </w:r>
      <w:r w:rsidDel="00000000" w:rsidR="00000000" w:rsidRPr="00000000">
        <w:rPr>
          <w:rtl w:val="0"/>
        </w:rPr>
        <w:t xml:space="preserve">6ft table + 2 chairs £40 per day</w:t>
      </w:r>
      <w:r w:rsidDel="00000000" w:rsidR="00000000" w:rsidRPr="00000000">
        <w:rPr>
          <w:u w:val="single"/>
          <w:rtl w:val="0"/>
        </w:rPr>
        <w:br w:type="textWrapp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Penzance November 8th &amp; 9th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Retail</w:t>
      </w:r>
    </w:p>
    <w:p w:rsidR="00000000" w:rsidDel="00000000" w:rsidP="00000000" w:rsidRDefault="00000000" w:rsidRPr="00000000" w14:paraId="0000000B">
      <w:pPr>
        <w:rPr/>
      </w:pPr>
      <w:r w:rsidDel="00000000" w:rsidR="00000000" w:rsidRPr="00000000">
        <w:rPr>
          <w:rtl w:val="0"/>
        </w:rPr>
        <w:t xml:space="preserve">1 6ft table + 1 chair: £40 per day</w:t>
        <w:br w:type="textWrapping"/>
        <w:t xml:space="preserve">2 6ft tables + 1 chair: £78 per day</w:t>
      </w:r>
    </w:p>
    <w:p w:rsidR="00000000" w:rsidDel="00000000" w:rsidP="00000000" w:rsidRDefault="00000000" w:rsidRPr="00000000" w14:paraId="0000000C">
      <w:pPr>
        <w:rPr>
          <w:u w:val="single"/>
        </w:rPr>
      </w:pPr>
      <w:r w:rsidDel="00000000" w:rsidR="00000000" w:rsidRPr="00000000">
        <w:rPr>
          <w:rtl w:val="0"/>
        </w:rPr>
        <w:t xml:space="preserve">3 6ft tables + 1 chair: £105 per day</w:t>
        <w:br w:type="textWrapping"/>
        <w:t xml:space="preserve">1 extra chair (free if available or £5 to hire externally)</w:t>
        <w:br w:type="textWrapping"/>
        <w:br w:type="textWrapping"/>
      </w:r>
      <w:r w:rsidDel="00000000" w:rsidR="00000000" w:rsidRPr="00000000">
        <w:rPr>
          <w:u w:val="single"/>
          <w:rtl w:val="0"/>
        </w:rPr>
        <w:t xml:space="preserve">Therapists</w:t>
        <w:br w:type="textWrapping"/>
      </w:r>
      <w:r w:rsidDel="00000000" w:rsidR="00000000" w:rsidRPr="00000000">
        <w:rPr>
          <w:rtl w:val="0"/>
        </w:rPr>
        <w:t xml:space="preserve">2 x 4ft table with room for therapy table, 2 chairs: £40 per day</w:t>
      </w: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Readers</w:t>
        <w:br w:type="textWrapping"/>
      </w:r>
      <w:r w:rsidDel="00000000" w:rsidR="00000000" w:rsidRPr="00000000">
        <w:rPr>
          <w:rtl w:val="0"/>
        </w:rPr>
        <w:t xml:space="preserve">6ft table + 2 chairs £40 per day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Please note</w:t>
      </w:r>
    </w:p>
    <w:p w:rsidR="00000000" w:rsidDel="00000000" w:rsidP="00000000" w:rsidRDefault="00000000" w:rsidRPr="00000000" w14:paraId="00000011">
      <w:pPr>
        <w:rPr>
          <w:b w:val="1"/>
          <w:u w:val="single"/>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Readers or therapists</w:t>
      </w:r>
      <w:r w:rsidDel="00000000" w:rsidR="00000000" w:rsidRPr="00000000">
        <w:rPr>
          <w:rtl w:val="0"/>
        </w:rPr>
        <w:t xml:space="preserve"> wishing to sell products on their stall as well as their readings or therapies will have to </w:t>
      </w:r>
      <w:r w:rsidDel="00000000" w:rsidR="00000000" w:rsidRPr="00000000">
        <w:rPr>
          <w:b w:val="1"/>
          <w:rtl w:val="0"/>
        </w:rPr>
        <w:t xml:space="preserve">pay an additional £15 per day</w:t>
      </w:r>
      <w:r w:rsidDel="00000000" w:rsidR="00000000" w:rsidRPr="00000000">
        <w:rPr>
          <w:rtl w:val="0"/>
        </w:rPr>
        <w:t xml:space="preserve"> - permission to sell must first be authorised depending on the type of products, whether they conflict with other stalls and more.</w:t>
        <w:br w:type="textWrapping"/>
        <w:t xml:space="preserve">This may be a decision that will be decided once stalls have filled for an event or before or on the day of the event. You may purchase an additional 6ft table space for retail through the booking form, this will likely place you amongst the main retail rings.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Other stands using displays other than tables will be charged based on a width of 6ft of space. E.g. If you need an additional 3ft of space beyond your 6ft, you will have to purchase a second 6ft table space with the option of the table if wanted - this is because the space would have been an exhibitor space for someone else.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We are waiting on the possibility of two more smaller events (likely one day events) We will post information if this becomes a reality.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